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81" w:rsidRDefault="00B15381" w:rsidP="00B1538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>
        <w:fldChar w:fldCharType="begin"/>
      </w:r>
      <w:r>
        <w:instrText xml:space="preserve"> HYPERLINK "http://en.linoit.com/" </w:instrText>
      </w:r>
      <w:r>
        <w:fldChar w:fldCharType="separate"/>
      </w:r>
      <w:proofErr w:type="spellStart"/>
      <w:r w:rsidR="00B4343A" w:rsidRPr="009E3695">
        <w:rPr>
          <w:rStyle w:val="a6"/>
          <w:b/>
          <w:bCs/>
          <w:color w:val="000000" w:themeColor="text1"/>
          <w:sz w:val="28"/>
          <w:szCs w:val="28"/>
          <w:u w:val="none"/>
        </w:rPr>
        <w:t>Linoit</w:t>
      </w:r>
      <w:proofErr w:type="spellEnd"/>
      <w:r>
        <w:rPr>
          <w:rStyle w:val="a6"/>
          <w:b/>
          <w:bCs/>
          <w:color w:val="000000" w:themeColor="text1"/>
          <w:sz w:val="28"/>
          <w:szCs w:val="28"/>
          <w:u w:val="none"/>
        </w:rPr>
        <w:fldChar w:fldCharType="end"/>
      </w:r>
      <w:r w:rsidR="00B4343A" w:rsidRPr="009E3695">
        <w:rPr>
          <w:rStyle w:val="a6"/>
          <w:b/>
          <w:bCs/>
          <w:color w:val="000000" w:themeColor="text1"/>
          <w:sz w:val="28"/>
          <w:szCs w:val="28"/>
          <w:u w:val="none"/>
        </w:rPr>
        <w:t xml:space="preserve"> </w:t>
      </w:r>
      <w:r w:rsidR="00B943C0" w:rsidRPr="009E3695">
        <w:rPr>
          <w:rStyle w:val="a6"/>
          <w:b/>
          <w:bCs/>
          <w:color w:val="000000" w:themeColor="text1"/>
          <w:sz w:val="28"/>
          <w:szCs w:val="28"/>
          <w:u w:val="none"/>
        </w:rPr>
        <w:t>средство</w:t>
      </w:r>
      <w:r w:rsidR="00B4343A" w:rsidRPr="009E3695">
        <w:rPr>
          <w:rStyle w:val="a6"/>
          <w:b/>
          <w:bCs/>
          <w:color w:val="000000" w:themeColor="text1"/>
          <w:sz w:val="28"/>
          <w:szCs w:val="28"/>
          <w:u w:val="none"/>
        </w:rPr>
        <w:t xml:space="preserve"> группового взаимодействия участник</w:t>
      </w:r>
      <w:r w:rsidR="009E3695" w:rsidRPr="009E3695">
        <w:rPr>
          <w:rStyle w:val="a6"/>
          <w:b/>
          <w:bCs/>
          <w:color w:val="000000" w:themeColor="text1"/>
          <w:sz w:val="28"/>
          <w:szCs w:val="28"/>
          <w:u w:val="none"/>
        </w:rPr>
        <w:t>ов образовательной деятельности</w:t>
      </w:r>
      <w:r w:rsidRPr="00B15381">
        <w:rPr>
          <w:i/>
        </w:rPr>
        <w:t xml:space="preserve"> </w:t>
      </w:r>
    </w:p>
    <w:p w:rsidR="00B15381" w:rsidRPr="009E3695" w:rsidRDefault="00B15381" w:rsidP="00B15381">
      <w:pPr>
        <w:pStyle w:val="a3"/>
        <w:shd w:val="clear" w:color="auto" w:fill="FFFFFF"/>
        <w:spacing w:before="0" w:beforeAutospacing="0" w:after="0" w:afterAutospacing="0"/>
        <w:ind w:firstLine="4253"/>
        <w:jc w:val="center"/>
        <w:rPr>
          <w:i/>
        </w:rPr>
      </w:pPr>
      <w:r w:rsidRPr="009E3695">
        <w:rPr>
          <w:i/>
        </w:rPr>
        <w:t>Аниченко Елена Станиславовна,</w:t>
      </w:r>
    </w:p>
    <w:p w:rsidR="00B15381" w:rsidRPr="009E3695" w:rsidRDefault="00B15381" w:rsidP="00B15381">
      <w:pPr>
        <w:pStyle w:val="a3"/>
        <w:shd w:val="clear" w:color="auto" w:fill="FFFFFF"/>
        <w:spacing w:before="0" w:beforeAutospacing="0" w:after="0" w:afterAutospacing="0"/>
        <w:ind w:left="5103"/>
        <w:rPr>
          <w:i/>
        </w:rPr>
      </w:pPr>
      <w:r w:rsidRPr="009E3695">
        <w:rPr>
          <w:i/>
        </w:rPr>
        <w:t>педагог дополнительного образования</w:t>
      </w:r>
    </w:p>
    <w:p w:rsidR="00B15381" w:rsidRPr="009E3695" w:rsidRDefault="00B15381" w:rsidP="00B15381">
      <w:pPr>
        <w:pStyle w:val="a3"/>
        <w:shd w:val="clear" w:color="auto" w:fill="FFFFFF"/>
        <w:spacing w:before="0" w:beforeAutospacing="0" w:after="0" w:afterAutospacing="0"/>
        <w:ind w:left="5103"/>
        <w:rPr>
          <w:i/>
        </w:rPr>
      </w:pPr>
      <w:r w:rsidRPr="009E3695">
        <w:rPr>
          <w:i/>
        </w:rPr>
        <w:t>МБУДО «Дом детского творчества»</w:t>
      </w:r>
    </w:p>
    <w:p w:rsidR="009E3695" w:rsidRPr="009E3695" w:rsidRDefault="009E3695" w:rsidP="009E3695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Style w:val="a6"/>
          <w:b/>
          <w:bCs/>
          <w:color w:val="000000" w:themeColor="text1"/>
          <w:sz w:val="28"/>
          <w:szCs w:val="28"/>
          <w:u w:val="none"/>
        </w:rPr>
      </w:pPr>
      <w:bookmarkStart w:id="0" w:name="_GoBack"/>
      <w:bookmarkEnd w:id="0"/>
    </w:p>
    <w:p w:rsidR="00A52BCC" w:rsidRPr="009E3695" w:rsidRDefault="00D1005A" w:rsidP="00A52BC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9E3695">
        <w:rPr>
          <w:color w:val="000000" w:themeColor="text1"/>
          <w:sz w:val="28"/>
          <w:szCs w:val="28"/>
        </w:rPr>
        <w:t>Современные веб-сервисы предоставляют огромные возможности для совместной (коллективной) работы обучающихся</w:t>
      </w:r>
      <w:r w:rsidR="00A52BCC" w:rsidRPr="009E3695">
        <w:rPr>
          <w:color w:val="000000" w:themeColor="text1"/>
          <w:sz w:val="28"/>
          <w:szCs w:val="28"/>
        </w:rPr>
        <w:t xml:space="preserve">. </w:t>
      </w:r>
      <w:r w:rsidRPr="009E3695">
        <w:rPr>
          <w:color w:val="000000" w:themeColor="text1"/>
          <w:sz w:val="28"/>
          <w:szCs w:val="28"/>
        </w:rPr>
        <w:t>Одним из таких сервисов является </w:t>
      </w:r>
      <w:proofErr w:type="spellStart"/>
      <w:r w:rsidR="004E4A8C" w:rsidRPr="009E3695">
        <w:fldChar w:fldCharType="begin"/>
      </w:r>
      <w:r w:rsidR="004E4A8C" w:rsidRPr="009E3695">
        <w:rPr>
          <w:sz w:val="28"/>
          <w:szCs w:val="28"/>
        </w:rPr>
        <w:instrText xml:space="preserve"> HYPERLINK "http://en.linoit.com/" </w:instrText>
      </w:r>
      <w:r w:rsidR="004E4A8C" w:rsidRPr="009E3695">
        <w:fldChar w:fldCharType="separate"/>
      </w:r>
      <w:r w:rsidRPr="009E3695">
        <w:rPr>
          <w:rStyle w:val="a6"/>
          <w:b/>
          <w:bCs/>
          <w:color w:val="000000" w:themeColor="text1"/>
          <w:sz w:val="28"/>
          <w:szCs w:val="28"/>
        </w:rPr>
        <w:t>Linoit</w:t>
      </w:r>
      <w:proofErr w:type="spellEnd"/>
      <w:r w:rsidR="004E4A8C" w:rsidRPr="009E3695">
        <w:rPr>
          <w:rStyle w:val="a6"/>
          <w:b/>
          <w:bCs/>
          <w:color w:val="000000" w:themeColor="text1"/>
          <w:sz w:val="28"/>
          <w:szCs w:val="28"/>
        </w:rPr>
        <w:fldChar w:fldCharType="end"/>
      </w:r>
      <w:r w:rsidR="00A52BCC" w:rsidRPr="009E3695">
        <w:rPr>
          <w:color w:val="000000" w:themeColor="text1"/>
          <w:sz w:val="28"/>
          <w:szCs w:val="28"/>
        </w:rPr>
        <w:t xml:space="preserve">. </w:t>
      </w:r>
      <w:hyperlink r:id="rId5" w:history="1">
        <w:proofErr w:type="spellStart"/>
        <w:r w:rsidR="00A52BCC" w:rsidRPr="009E3695">
          <w:rPr>
            <w:rStyle w:val="a6"/>
            <w:b/>
            <w:bCs/>
            <w:color w:val="000000" w:themeColor="text1"/>
            <w:sz w:val="28"/>
            <w:szCs w:val="28"/>
          </w:rPr>
          <w:t>Linoit</w:t>
        </w:r>
        <w:proofErr w:type="spellEnd"/>
      </w:hyperlink>
      <w:r w:rsidR="00A52BCC" w:rsidRPr="009E3695">
        <w:rPr>
          <w:color w:val="000000" w:themeColor="text1"/>
          <w:sz w:val="28"/>
          <w:szCs w:val="28"/>
        </w:rPr>
        <w:t> - виртуальная онлайн доска относится к социальным сервисам «</w:t>
      </w:r>
      <w:proofErr w:type="spellStart"/>
      <w:r w:rsidR="00A52BCC" w:rsidRPr="009E3695">
        <w:rPr>
          <w:color w:val="000000" w:themeColor="text1"/>
          <w:sz w:val="28"/>
          <w:szCs w:val="28"/>
        </w:rPr>
        <w:t>Web</w:t>
      </w:r>
      <w:proofErr w:type="spellEnd"/>
      <w:r w:rsidR="00A52BCC" w:rsidRPr="009E3695">
        <w:rPr>
          <w:color w:val="000000" w:themeColor="text1"/>
          <w:sz w:val="28"/>
          <w:szCs w:val="28"/>
        </w:rPr>
        <w:t xml:space="preserve"> 2.0». Этот сервис позволяет поддерживать групповое взаимодействие с обучающимися на расстоянии. </w:t>
      </w:r>
      <w:r w:rsidR="00456E25" w:rsidRPr="009E3695">
        <w:rPr>
          <w:color w:val="000000" w:themeColor="text1"/>
          <w:sz w:val="28"/>
          <w:szCs w:val="28"/>
        </w:rPr>
        <w:t>Сервис имеет</w:t>
      </w:r>
      <w:r w:rsidR="00407989" w:rsidRPr="009E3695">
        <w:rPr>
          <w:color w:val="000000" w:themeColor="text1"/>
          <w:sz w:val="28"/>
          <w:szCs w:val="28"/>
        </w:rPr>
        <w:t xml:space="preserve"> п</w:t>
      </w:r>
      <w:r w:rsidR="00456E25" w:rsidRPr="009E3695">
        <w:rPr>
          <w:color w:val="000000" w:themeColor="text1"/>
          <w:sz w:val="28"/>
          <w:szCs w:val="28"/>
        </w:rPr>
        <w:t>оддержку</w:t>
      </w:r>
      <w:r w:rsidR="00407989" w:rsidRPr="009E3695">
        <w:rPr>
          <w:color w:val="000000" w:themeColor="text1"/>
          <w:sz w:val="28"/>
          <w:szCs w:val="28"/>
        </w:rPr>
        <w:t xml:space="preserve"> русского языка</w:t>
      </w:r>
      <w:r w:rsidR="00D40B46" w:rsidRPr="009E3695">
        <w:rPr>
          <w:color w:val="000000" w:themeColor="text1"/>
          <w:sz w:val="28"/>
          <w:szCs w:val="28"/>
        </w:rPr>
        <w:t>.</w:t>
      </w:r>
    </w:p>
    <w:p w:rsidR="00F96884" w:rsidRPr="009E3695" w:rsidRDefault="00D40B46" w:rsidP="00A52BCC">
      <w:pPr>
        <w:shd w:val="clear" w:color="auto" w:fill="FFFFFF"/>
        <w:spacing w:after="135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Линоит</w:t>
      </w:r>
      <w:proofErr w:type="spellEnd"/>
      <w:r w:rsidR="00A52BCC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пользователям создавать своеобразные доски объявлений, совместные проекты и др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угие образовательные </w:t>
      </w:r>
      <w:proofErr w:type="spellStart"/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контенты</w:t>
      </w:r>
      <w:proofErr w:type="spellEnd"/>
      <w:r w:rsidR="00A52BCC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6001E2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Линоит</w:t>
      </w:r>
      <w:proofErr w:type="spellEnd"/>
      <w:r w:rsidR="006001E2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639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использовать как органайзер, для организации и проведения исследования или проекта, а </w:t>
      </w:r>
      <w:r w:rsidR="00F70462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45639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="00F96884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инструмент для создания индивидуального</w:t>
      </w:r>
      <w:r w:rsidR="0045639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образова</w:t>
      </w:r>
      <w:r w:rsidR="00F96884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тельного</w:t>
      </w:r>
      <w:r w:rsidR="0045639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маршрут</w:t>
      </w:r>
      <w:r w:rsidR="00F96884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5639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52BCC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Ресурс можно создать открытым для совместного редактирования или же закрытым для личного пользования. </w:t>
      </w:r>
    </w:p>
    <w:p w:rsidR="00A52BCC" w:rsidRPr="009E3695" w:rsidRDefault="00A52BCC" w:rsidP="00A52BCC">
      <w:pPr>
        <w:shd w:val="clear" w:color="auto" w:fill="FFFFFF"/>
        <w:spacing w:after="135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создания виртуальной доски необходимо зарегис</w:t>
      </w:r>
      <w:r w:rsidR="00D40B46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трироваться,</w:t>
      </w:r>
      <w:r w:rsidR="0038433B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остальных участников,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работающих с доской регистрация не нужна</w:t>
      </w:r>
      <w:r w:rsidR="0038433B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им предоставлена ссылка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40B46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Минус – если участник не зарегистрирован, то он не может многократно редактировать </w:t>
      </w:r>
      <w:r w:rsidR="0045639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имеющуюся </w:t>
      </w:r>
      <w:r w:rsidR="00D40B46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информацию.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639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анный сервис доступен с любого компьютера или телефона, имеющего выход в Интернет.</w:t>
      </w:r>
    </w:p>
    <w:p w:rsidR="00A52BCC" w:rsidRPr="009E3695" w:rsidRDefault="00A52BCC" w:rsidP="00BB203C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9E3695">
        <w:rPr>
          <w:color w:val="000000" w:themeColor="text1"/>
          <w:sz w:val="28"/>
          <w:szCs w:val="28"/>
        </w:rPr>
        <w:t>На доске можно размещать различные объекты: текстовые сообщения, изображения, видео, файлы.</w:t>
      </w:r>
      <w:r w:rsidR="00BB203C" w:rsidRPr="009E3695">
        <w:rPr>
          <w:color w:val="000000" w:themeColor="text1"/>
          <w:sz w:val="28"/>
          <w:szCs w:val="28"/>
        </w:rPr>
        <w:t xml:space="preserve">  Все объекты, размещенные на доске, могут редактировать все пользователи, имеющие доступ. </w:t>
      </w:r>
      <w:r w:rsidR="00456395" w:rsidRPr="009E3695">
        <w:rPr>
          <w:color w:val="000000" w:themeColor="text1"/>
          <w:sz w:val="28"/>
          <w:szCs w:val="28"/>
        </w:rPr>
        <w:t xml:space="preserve">Это происходит мгновенно и прекрасно заменяет пересылку через другие сервисы. При работе в </w:t>
      </w:r>
      <w:proofErr w:type="spellStart"/>
      <w:r w:rsidR="00456395" w:rsidRPr="009E3695">
        <w:rPr>
          <w:color w:val="000000" w:themeColor="text1"/>
          <w:sz w:val="28"/>
          <w:szCs w:val="28"/>
        </w:rPr>
        <w:t>Линоит</w:t>
      </w:r>
      <w:proofErr w:type="spellEnd"/>
      <w:r w:rsidR="00456395" w:rsidRPr="009E3695">
        <w:rPr>
          <w:color w:val="000000" w:themeColor="text1"/>
          <w:sz w:val="28"/>
          <w:szCs w:val="28"/>
        </w:rPr>
        <w:t xml:space="preserve"> процесс организован в одном </w:t>
      </w:r>
      <w:proofErr w:type="spellStart"/>
      <w:r w:rsidR="00456395" w:rsidRPr="009E3695">
        <w:rPr>
          <w:color w:val="000000" w:themeColor="text1"/>
          <w:sz w:val="28"/>
          <w:szCs w:val="28"/>
        </w:rPr>
        <w:t>web</w:t>
      </w:r>
      <w:proofErr w:type="spellEnd"/>
      <w:r w:rsidR="00456395" w:rsidRPr="009E3695">
        <w:rPr>
          <w:color w:val="000000" w:themeColor="text1"/>
          <w:sz w:val="28"/>
          <w:szCs w:val="28"/>
        </w:rPr>
        <w:t>-пространстве, обеспечен всем необходимым и не требует лишних переключений.</w:t>
      </w:r>
      <w:r w:rsidR="00AE5B64" w:rsidRPr="009E3695">
        <w:rPr>
          <w:color w:val="000000" w:themeColor="text1"/>
          <w:sz w:val="28"/>
          <w:szCs w:val="28"/>
        </w:rPr>
        <w:t xml:space="preserve"> При создании доски можно </w:t>
      </w:r>
    </w:p>
    <w:p w:rsidR="00432418" w:rsidRPr="009E3695" w:rsidRDefault="00A52BCC" w:rsidP="00A52BCC">
      <w:pPr>
        <w:shd w:val="clear" w:color="auto" w:fill="FFFFFF"/>
        <w:spacing w:after="135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слайде вы видите мой личный кабинет с разными досками. </w:t>
      </w:r>
      <w:r w:rsidR="00432418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 представлю возможности сервиса на их примере. </w:t>
      </w:r>
    </w:p>
    <w:p w:rsidR="00E51B2F" w:rsidRPr="009E3695" w:rsidRDefault="00FF6C5A" w:rsidP="003E3775">
      <w:pPr>
        <w:shd w:val="clear" w:color="auto" w:fill="FFFFFF"/>
        <w:spacing w:after="135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 время дистанционного обучения (период </w:t>
      </w:r>
      <w:r w:rsidR="00CD445B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самоизоляции) был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 районный конкурс фотографии</w:t>
      </w:r>
      <w:r w:rsidR="00CD445B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трём номинациям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Для этого</w:t>
      </w:r>
      <w:r w:rsidR="00CD445B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создано три</w:t>
      </w:r>
      <w:r w:rsidR="003E377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доски по названиям номинаций, </w:t>
      </w:r>
      <w:r w:rsidR="00CD445B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ссылки </w:t>
      </w:r>
      <w:r w:rsidR="003E377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подробная инструкция были представлены</w:t>
      </w:r>
      <w:r w:rsidR="003E0AD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CD445B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положении к конкурсу. </w:t>
      </w:r>
      <w:r w:rsidR="003E377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доску была прикреплена инструкция и критерии оценивания работ.</w:t>
      </w:r>
      <w:r w:rsidR="003E0AD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самостоятельно размещали фото и подписывали работы. Жюри также по ссылкам выходили на доски и оценивали представленные работы. </w:t>
      </w:r>
      <w:r w:rsidR="00E51B2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Сервис</w:t>
      </w:r>
      <w:r w:rsidR="003E377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r w:rsidR="00E51B2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="003E377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возможность разместить достаточно большое количество изображений. </w:t>
      </w:r>
    </w:p>
    <w:p w:rsidR="00455953" w:rsidRPr="009E3695" w:rsidRDefault="003E3775" w:rsidP="00A52BCC">
      <w:pPr>
        <w:shd w:val="clear" w:color="auto" w:fill="FFFFFF"/>
        <w:spacing w:after="135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возможности да</w:t>
      </w:r>
      <w:r w:rsidR="00E51B2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proofErr w:type="spellStart"/>
      <w:r w:rsidR="00AE7D7B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иноит</w:t>
      </w:r>
      <w:proofErr w:type="spellEnd"/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дистанционными конкурсами организуемыми на других платформах или просто отправкой </w:t>
      </w:r>
      <w:r w:rsidR="00AE7D7B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фотографий на электронный адрес?</w:t>
      </w:r>
      <w:r w:rsidR="00E51B2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AD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все работы доступны для просмотра конкурсантам</w:t>
      </w:r>
      <w:r w:rsidR="00E51B2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обеспечивает объективность судейства</w:t>
      </w:r>
      <w:r w:rsidR="003E0AD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51B2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Во-вторых</w:t>
      </w:r>
      <w:r w:rsidR="003E0ADF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обучающийся мог самостоятельно из дома разместить работу, выйдя по ссылке на определенную доску. </w:t>
      </w:r>
    </w:p>
    <w:p w:rsidR="003E3775" w:rsidRPr="009E3695" w:rsidRDefault="00455953" w:rsidP="00A52BCC">
      <w:pPr>
        <w:shd w:val="clear" w:color="auto" w:fill="FFFFFF"/>
        <w:spacing w:after="135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Сервис позволяет </w:t>
      </w:r>
      <w:r w:rsidR="003E3775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организовать не только 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фотографий, но и конкурс рисунков, видеороликов и текстовых материалов. </w:t>
      </w:r>
    </w:p>
    <w:p w:rsidR="00A52BCC" w:rsidRPr="009E3695" w:rsidRDefault="003E3775" w:rsidP="00A52BCC">
      <w:pPr>
        <w:shd w:val="clear" w:color="auto" w:fill="FFFFFF"/>
        <w:spacing w:after="135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в период дистанционной работы мною велась работа с обучающимися на данном сервисе. В качестве примера представлю </w:t>
      </w:r>
      <w:proofErr w:type="spellStart"/>
      <w:r w:rsidR="006001E2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70462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</w:t>
      </w:r>
      <w:proofErr w:type="spellEnd"/>
      <w:r w:rsidR="00F70462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70462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 войны – символ Победы</w:t>
      </w: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70462"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0462" w:rsidRPr="009E3695" w:rsidRDefault="00F70462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к ребятам с предложением прохождения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ссылка на него размещается в беседах участников объединения, так же выдается инструкция для выполнения, которая содержит основные правила работы на виртуальной доске. Все шаги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последовательны и имеют логическую связь.                                                     </w:t>
      </w:r>
      <w:r w:rsidR="003E3775" w:rsidRPr="009E36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70462" w:rsidRPr="009E3695" w:rsidRDefault="00F70462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77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состоял из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</w:t>
      </w:r>
      <w:r w:rsidR="003E377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этапов:</w:t>
      </w:r>
    </w:p>
    <w:p w:rsidR="003E3775" w:rsidRPr="009E3695" w:rsidRDefault="003E3775" w:rsidP="00F70462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 — это</w:t>
      </w:r>
      <w:r w:rsidR="00F7046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погружение в тему, мотивирование к изучению нового материала на основе имеющегося опыта через ответ на проблемный вопрос: Что объединяет керамические изделия, представленные на изображении?  У ребят формулируется проблема и возникает намерение ее решить. Сознание </w:t>
      </w:r>
      <w:r w:rsidR="00F7046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наполняется знаниями из всех доступных источников (память, Интернет, книги…). Выдвигаются гипотезы и предположения, развивается логическое мышление.  </w:t>
      </w:r>
      <w:proofErr w:type="spellStart"/>
      <w:r w:rsidR="006001E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Стикеры</w:t>
      </w:r>
      <w:proofErr w:type="spellEnd"/>
      <w:r w:rsidR="006001E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предположениями ребята прикрепляют рядом. </w:t>
      </w:r>
      <w:r w:rsidR="00F7046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F70462" w:rsidRPr="009E3695" w:rsidRDefault="00F70462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E377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втором 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этапе выявляются индивидуальные чувства, эмоции обучающихся к изучаемой теме. В это время решение проблемы переходит на обработку от сознания к подсознанию. Дети делают собственные предположения на основе интуиции ил</w:t>
      </w:r>
      <w:r w:rsidR="00E51B2F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и образности отвечая на вопрос «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С чем ассоциирует</w:t>
      </w:r>
      <w:r w:rsidR="00E51B2F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ся роспись чашки?».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3E377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F70462" w:rsidRPr="009E3695" w:rsidRDefault="00F70462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Следующий шаг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собой «</w:t>
      </w:r>
      <w:r w:rsidRPr="009E3695">
        <w:rPr>
          <w:rFonts w:ascii="Times New Roman" w:hAnsi="Times New Roman" w:cs="Times New Roman"/>
          <w:bCs/>
          <w:sz w:val="28"/>
          <w:szCs w:val="28"/>
        </w:rPr>
        <w:t>разрыв» между тем, с чем ассоциируется орнамент у реб</w:t>
      </w:r>
      <w:r w:rsidR="00E51B2F" w:rsidRPr="009E3695">
        <w:rPr>
          <w:rFonts w:ascii="Times New Roman" w:hAnsi="Times New Roman" w:cs="Times New Roman"/>
          <w:bCs/>
          <w:sz w:val="28"/>
          <w:szCs w:val="28"/>
        </w:rPr>
        <w:t>ё</w:t>
      </w:r>
      <w:r w:rsidRPr="009E3695">
        <w:rPr>
          <w:rFonts w:ascii="Times New Roman" w:hAnsi="Times New Roman" w:cs="Times New Roman"/>
          <w:bCs/>
          <w:sz w:val="28"/>
          <w:szCs w:val="28"/>
        </w:rPr>
        <w:t>нка с информацией в тексте. Ребята знакомятся с текстом, в котором открывается тайна Кобальтовой сетки. Так же в тексте описывается сам процесс генерирования идеи, где образом для гениального орнамента может быть привычный вид из окна. П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оявляется вдохновение. Это абсолютно неожиданный для сознания вывод. На данном этапе развиваются навыки анализа информации.</w:t>
      </w:r>
    </w:p>
    <w:p w:rsidR="00455953" w:rsidRPr="009E3695" w:rsidRDefault="00F70462" w:rsidP="00F70462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Четвертый шаг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видео фрагмент. На этом этапе происходит эмоциональное погружение в тему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«Символ войны – символ Победы». Сознание оценивает образы войны, блокады, представленные в видео с символами орнамента Кобальтовая сетка. Обучающиеся анализируют можно ли, используя символы победы разработать орнамент на данную тему.    </w:t>
      </w:r>
    </w:p>
    <w:p w:rsidR="00455953" w:rsidRPr="009E3695" w:rsidRDefault="00F70462" w:rsidP="00F70462">
      <w:pPr>
        <w:spacing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Практическая работа — это пятый шаг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Выполняя практическую работу, ребята используют образность и символизм для передачи идеи орнамента. Формируется индивидуальный принцип разработки орнамента на различные темы. </w:t>
      </w:r>
      <w:r w:rsidR="00FC6E5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Фото готовых орнаментов,</w:t>
      </w:r>
      <w:r w:rsidR="000F7ED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самостоятельно размещают на доске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</w:t>
      </w:r>
    </w:p>
    <w:p w:rsidR="00F70462" w:rsidRPr="009E3695" w:rsidRDefault="00F70462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Последний шаг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рефлексия. Здесь обучающиеся высказывают мнение о прохождении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="000F7ED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крепят липучки с отзывами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Ребята отметили, что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полезным и интересным, увлекательным. Для меня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показал насколько обучающиеся способны самостоятельно действовать в нестандартных условиях, проявлять активность. </w:t>
      </w:r>
    </w:p>
    <w:p w:rsidR="00EB2071" w:rsidRPr="009E3695" w:rsidRDefault="00F16276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представленной схеме можно разработать </w:t>
      </w:r>
      <w:r w:rsidR="00EB2071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занятие по любой теме и использовать не только при организации деятельности в дистанционной форме, но и на очных занятиях для групповой работы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0ADE" w:rsidRPr="009E3695" w:rsidRDefault="00F16276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2071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Линоит</w:t>
      </w:r>
      <w:proofErr w:type="spellEnd"/>
      <w:r w:rsidR="00EB2071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разработать индивидуальный маршрут обучающегося, который тоже носит ряд преимуществ</w:t>
      </w:r>
      <w:r w:rsidR="00C40ADE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бумажным вариантом. </w:t>
      </w:r>
    </w:p>
    <w:p w:rsidR="005346F3" w:rsidRPr="009E3695" w:rsidRDefault="00C40ADE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разработки ИОМ обучающийся и его родители получают ссылку доступа к доске</w:t>
      </w:r>
      <w:r w:rsidR="009634E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оформленной специально для этой цели. Реб</w:t>
      </w:r>
      <w:r w:rsidR="003038C0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9634E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нок самостоятельно размещает на ней все мероприятия и «шаги» в которых желает принять участие. Указывает сроки и особенности (какой продукт, в каком виде представляется работа на конкурс и другие детали). Родитель может предложить свой вариант, написать комментарий, который увидит и реб</w:t>
      </w:r>
      <w:r w:rsidR="003038C0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9634E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нок, и педагог. Педагог так же может в любое время дополнить и внести поправки, что сложнее сделать в бумажном варианте. Эти преимущества делают ИОМ, разработанный на доске более мобильным и оперативным. </w:t>
      </w:r>
    </w:p>
    <w:p w:rsidR="008A02C7" w:rsidRPr="009E3695" w:rsidRDefault="008A02C7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Разработана доска для проектной деятельности обучающихся первого года обучения по промыслам глиняной игрушки. </w:t>
      </w:r>
      <w:r w:rsidR="00C967BF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доске представлен образец заполнения данных по </w:t>
      </w:r>
      <w:r w:rsidR="00D0618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Дымковской игрушке</w:t>
      </w:r>
      <w:r w:rsidR="00C967BF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включает краткую историческую справку, особенности формовки, </w:t>
      </w:r>
      <w:r w:rsidR="002D73CB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элементы,</w:t>
      </w:r>
      <w:r w:rsidR="00C967BF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 росписи и образы </w:t>
      </w:r>
      <w:r w:rsidR="002D73CB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глиняной </w:t>
      </w:r>
      <w:r w:rsidR="00C967BF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игрушки. </w:t>
      </w:r>
      <w:r w:rsidR="00D0618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на занятии будет предложено заполнить данные по другим промыслам, расположенным на территории России</w:t>
      </w:r>
      <w:r w:rsidR="00C10DCC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самостоятельного поиска и анализа информации</w:t>
      </w:r>
      <w:r w:rsidR="00D0618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DCC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</w:t>
      </w:r>
      <w:r w:rsidR="000F7ED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C10DCC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отметить на карте место нахождения промысла. </w:t>
      </w:r>
      <w:r w:rsidR="00D06185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6276" w:rsidRPr="009E3695" w:rsidRDefault="008A02C7" w:rsidP="00F70462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Мною представлен личный опыт работы по организации образовательной деятельности при помощи сервиса </w:t>
      </w:r>
      <w:proofErr w:type="spellStart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Линоит</w:t>
      </w:r>
      <w:proofErr w:type="spellEnd"/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3C0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</w:t>
      </w:r>
      <w:r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педагог может использовать другие преимущества.   </w:t>
      </w:r>
      <w:r w:rsidR="009634E2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071" w:rsidRPr="009E3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24D9" w:rsidRPr="009E3695" w:rsidRDefault="0048315D" w:rsidP="00B943C0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Электронная доска </w:t>
      </w:r>
      <w:proofErr w:type="spellStart"/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Линоит</w:t>
      </w:r>
      <w:proofErr w:type="spellEnd"/>
      <w:r w:rsidRPr="009E3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новые возможности в обучении, новые успехи детей, радость и удовольствие от полученных знаний.</w:t>
      </w:r>
    </w:p>
    <w:sectPr w:rsidR="007524D9" w:rsidRPr="009E3695" w:rsidSect="00B12D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7556"/>
    <w:multiLevelType w:val="multilevel"/>
    <w:tmpl w:val="4594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3E"/>
    <w:rsid w:val="0000366F"/>
    <w:rsid w:val="000235D7"/>
    <w:rsid w:val="000F3B29"/>
    <w:rsid w:val="000F3CCD"/>
    <w:rsid w:val="000F7ED5"/>
    <w:rsid w:val="00194750"/>
    <w:rsid w:val="001B66DC"/>
    <w:rsid w:val="001D6C9B"/>
    <w:rsid w:val="00221B62"/>
    <w:rsid w:val="00235B3E"/>
    <w:rsid w:val="00287E3E"/>
    <w:rsid w:val="002C313E"/>
    <w:rsid w:val="002D73CB"/>
    <w:rsid w:val="00302D9B"/>
    <w:rsid w:val="003038C0"/>
    <w:rsid w:val="0038433B"/>
    <w:rsid w:val="003E0ADF"/>
    <w:rsid w:val="003E3775"/>
    <w:rsid w:val="00407954"/>
    <w:rsid w:val="00407989"/>
    <w:rsid w:val="00432418"/>
    <w:rsid w:val="00455953"/>
    <w:rsid w:val="00456395"/>
    <w:rsid w:val="00456E25"/>
    <w:rsid w:val="0048315D"/>
    <w:rsid w:val="00496A41"/>
    <w:rsid w:val="004E4A8C"/>
    <w:rsid w:val="00502DC1"/>
    <w:rsid w:val="005346F3"/>
    <w:rsid w:val="005723D9"/>
    <w:rsid w:val="00594928"/>
    <w:rsid w:val="005B29B2"/>
    <w:rsid w:val="006001E2"/>
    <w:rsid w:val="006B68C2"/>
    <w:rsid w:val="006D0AD6"/>
    <w:rsid w:val="007524D9"/>
    <w:rsid w:val="008A02C7"/>
    <w:rsid w:val="008C71AD"/>
    <w:rsid w:val="009634E2"/>
    <w:rsid w:val="009E3695"/>
    <w:rsid w:val="00A52BCC"/>
    <w:rsid w:val="00A67673"/>
    <w:rsid w:val="00AE5B64"/>
    <w:rsid w:val="00AE7D7B"/>
    <w:rsid w:val="00AF131E"/>
    <w:rsid w:val="00B12D9A"/>
    <w:rsid w:val="00B15381"/>
    <w:rsid w:val="00B4343A"/>
    <w:rsid w:val="00B64890"/>
    <w:rsid w:val="00B750C0"/>
    <w:rsid w:val="00B943C0"/>
    <w:rsid w:val="00BB203C"/>
    <w:rsid w:val="00BF4CCA"/>
    <w:rsid w:val="00C10DCC"/>
    <w:rsid w:val="00C40ADE"/>
    <w:rsid w:val="00C967BF"/>
    <w:rsid w:val="00CD445B"/>
    <w:rsid w:val="00CE1B9B"/>
    <w:rsid w:val="00D06185"/>
    <w:rsid w:val="00D1005A"/>
    <w:rsid w:val="00D40B46"/>
    <w:rsid w:val="00E04927"/>
    <w:rsid w:val="00E51B2F"/>
    <w:rsid w:val="00EB2071"/>
    <w:rsid w:val="00F04F3D"/>
    <w:rsid w:val="00F16276"/>
    <w:rsid w:val="00F53303"/>
    <w:rsid w:val="00F70462"/>
    <w:rsid w:val="00F73EEC"/>
    <w:rsid w:val="00F768DF"/>
    <w:rsid w:val="00F93683"/>
    <w:rsid w:val="00F96884"/>
    <w:rsid w:val="00FB1134"/>
    <w:rsid w:val="00FC6E52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3ECD"/>
  <w15:chartTrackingRefBased/>
  <w15:docId w15:val="{42657700-B499-4D30-A5A9-9F329C0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13E"/>
    <w:rPr>
      <w:b/>
      <w:bCs/>
    </w:rPr>
  </w:style>
  <w:style w:type="character" w:styleId="a5">
    <w:name w:val="Emphasis"/>
    <w:basedOn w:val="a0"/>
    <w:uiPriority w:val="20"/>
    <w:qFormat/>
    <w:rsid w:val="002C313E"/>
    <w:rPr>
      <w:i/>
      <w:iCs/>
    </w:rPr>
  </w:style>
  <w:style w:type="character" w:styleId="a6">
    <w:name w:val="Hyperlink"/>
    <w:basedOn w:val="a0"/>
    <w:uiPriority w:val="99"/>
    <w:semiHidden/>
    <w:unhideWhenUsed/>
    <w:rsid w:val="002C31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linoi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Жуйкова</cp:lastModifiedBy>
  <cp:revision>5</cp:revision>
  <cp:lastPrinted>2021-04-27T08:14:00Z</cp:lastPrinted>
  <dcterms:created xsi:type="dcterms:W3CDTF">2021-05-14T04:01:00Z</dcterms:created>
  <dcterms:modified xsi:type="dcterms:W3CDTF">2021-05-20T06:44:00Z</dcterms:modified>
</cp:coreProperties>
</file>